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28" w:rsidRPr="00F343A4" w:rsidRDefault="008D0A28" w:rsidP="00F343A4">
      <w:pPr>
        <w:pStyle w:val="a5"/>
        <w:jc w:val="center"/>
        <w:rPr>
          <w:b/>
          <w:sz w:val="32"/>
          <w:szCs w:val="32"/>
          <w:lang w:eastAsia="ru-RU"/>
        </w:rPr>
      </w:pPr>
      <w:r w:rsidRPr="00F343A4">
        <w:rPr>
          <w:b/>
          <w:sz w:val="32"/>
          <w:szCs w:val="32"/>
          <w:lang w:eastAsia="ru-RU"/>
        </w:rPr>
        <w:t>Углеводы в рационе. Кому, зачем и сколько?</w:t>
      </w:r>
    </w:p>
    <w:p w:rsidR="008D0A28" w:rsidRPr="008D0A28" w:rsidRDefault="008D0A28" w:rsidP="00F343A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0A28" w:rsidRPr="00F343A4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D0A28" w:rsidRPr="00F343A4">
        <w:rPr>
          <w:rFonts w:ascii="Times New Roman" w:hAnsi="Times New Roman" w:cs="Times New Roman"/>
          <w:sz w:val="28"/>
          <w:szCs w:val="28"/>
          <w:lang w:eastAsia="ru-RU"/>
        </w:rPr>
        <w:t>Какие углеводы полезны, а от каких необходимо отказаться или ограничить их потребление.</w:t>
      </w:r>
    </w:p>
    <w:p w:rsidR="008D0A28" w:rsidRPr="00F343A4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D0A28" w:rsidRPr="00F343A4">
        <w:rPr>
          <w:rFonts w:ascii="Times New Roman" w:hAnsi="Times New Roman" w:cs="Times New Roman"/>
          <w:sz w:val="28"/>
          <w:szCs w:val="28"/>
          <w:lang w:eastAsia="ru-RU"/>
        </w:rPr>
        <w:t>Углеводы – ключевой источник энергии в человеческом теле, всего на 1 их грамм приходится 4 калории энергии. При расщеплении углеводов в организме образуется глюкоза, она чрезвычайно важна для сохранения тканевого белка, жирового обмена и питания центральной нервной системы.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Главное, для чего нужны углеводы в организме человека – это снабжение тела энергией для поддержания всех его функций и полноценной жизнедеятельности.</w:t>
      </w:r>
    </w:p>
    <w:p w:rsidR="008D0A28" w:rsidRPr="00F343A4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A28"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Различают следующие виды углеводов – простые и сложные. </w:t>
      </w:r>
      <w:proofErr w:type="gramStart"/>
      <w:r w:rsidR="008D0A28" w:rsidRPr="00F343A4">
        <w:rPr>
          <w:rFonts w:ascii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="008D0A28"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дают нам быструю, но недолговечную энергию, и легко влияют на формирование лишних жировых отложений – поэтому злоупотреблять ими точно не стоит. К таким углеводам относятся, например, сахар и выпечка из рафинированной муки. А вот сложные углеводы расщепляются в крови постепенно, давая длительное и равномерное чувство сытости. Это крупы, овощи, клетчатка.</w:t>
      </w:r>
    </w:p>
    <w:p w:rsidR="008D0A28" w:rsidRPr="00F343A4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D0A28" w:rsidRPr="00F343A4">
        <w:rPr>
          <w:rFonts w:ascii="Times New Roman" w:hAnsi="Times New Roman" w:cs="Times New Roman"/>
          <w:sz w:val="28"/>
          <w:szCs w:val="28"/>
          <w:lang w:eastAsia="ru-RU"/>
        </w:rPr>
        <w:t>Нормы потребления углеводов – 50-55% от общей калорийности суточного рациона. Чем активнее и подвижнее образ жизни, тем важнее получать углеводы в необходимом количестве. При недостаточном их поступлении организм начинает использовать для восполнения энергии жиры и белок, а это может спровоцировать сбои в обмене веществ. Кроме того, симптомами нехватки углеводов могут быть слабость и головокружение, головная боль и тошнота, сонливость, сильное чувство голода.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Источники углеводов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Главными источниками углеводов из пищи являются хлеб, картофель, овощи, фрукты, макароны, крупы, сладости. Источниками простых углеводов являются сахар и мед.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Предлагаем вашему вним</w:t>
      </w:r>
      <w:bookmarkStart w:id="0" w:name="_GoBack"/>
      <w:bookmarkEnd w:id="0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анию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подробную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об углеводах.</w:t>
      </w:r>
    </w:p>
    <w:p w:rsidR="008D0A28" w:rsidRPr="00F343A4" w:rsidRDefault="008D0A28" w:rsidP="00F343A4">
      <w:pPr>
        <w:spacing w:after="0" w:line="240" w:lineRule="auto"/>
        <w:rPr>
          <w:rFonts w:ascii="Gilroy-Semibold" w:eastAsia="Times New Roman" w:hAnsi="Gilroy-Semibold" w:cs="Times New Roman"/>
          <w:sz w:val="24"/>
          <w:szCs w:val="24"/>
          <w:shd w:val="clear" w:color="auto" w:fill="FFFFFF"/>
          <w:lang w:eastAsia="ru-RU"/>
        </w:rPr>
      </w:pPr>
      <w:r w:rsidRPr="008D0A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67D06A" wp14:editId="70B36ED0">
            <wp:extent cx="6667500" cy="6667500"/>
            <wp:effectExtent l="0" t="0" r="0" b="0"/>
            <wp:docPr id="2" name="Рисунок 2" descr="https://xn----8sbehgcimb3cfabqj3b.xn--p1ai/upload/tmp/fd_tmb/upload/images/XtxwhNaZ7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ehgcimb3cfabqj3b.xn--p1ai/upload/tmp/fd_tmb/upload/images/XtxwhNaZ7P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Комментарий ведущего эксперта Центра</w:t>
      </w:r>
      <w:proofErr w:type="gramEnd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молекулярной диагностики CMD ЦНИИ эпидемиологии </w:t>
      </w:r>
      <w:proofErr w:type="spellStart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Мариной </w:t>
      </w:r>
      <w:proofErr w:type="spellStart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Вершининой</w:t>
      </w:r>
      <w:proofErr w:type="spellEnd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Простые углеводы всасываются в кровь и включаются в обменные процессы очень быстро, так как предварительный процесс химической обработки для их усвоения не требуется. После употребления в пищу продуктов, содержащих «свободные» сахара, уровень глюкозы крови резко и существенно повышается. Это стимулирует работу клеток поджелудочной железы с повышенной нагрузкой, они вырабатывают большое количество инсулина. Это основной участник регуляции углеводного обмена в организме. Недостаточный синтез или снижение его функции приводит к развитию сахарного диабета.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Большое количество простых углеводов присутствует в меде, сиропах, фруктовых соках и их концентратах, варенье, сдобных и кондитерских изделиях, газированных сладких напитках. Употребление таких продуктов приводит к избыточному поступлению глюкозы, превышающему энергетические потребности организма. Ее излишки преобразуются в жиры, запасаются в жировой ткани и долго хранятся. Поэтому, употребление в пищу простых сахаров является фактором, способствующим ожирению. Это, в свою очередь, повышает риск развития серьезных болезней, в числе которых сахарный диабет II (взрослого) типа,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и онкологические заболевания.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Усвоение сложных многокомпонентных продуктов, содержащих «естественные» углеводы – овощей, фруктов, цельных злаков, зелени, происходит медленно и постепенно.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Пища подвергается в желудке и кишечнике биохимическим превращениям, и в результате вещества со сложной структурой – белки, углеводы и жиры преобразуются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> более простые. Глюкоза, образованная из расщепленных молекул «естественных» углеводов, поступает в кровь равномерно, не создавая пиковых концентраций и не перегружая обмен веществ.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Сложные углеводы делят на перевариваемые (крахмал, гликоген) и </w:t>
      </w:r>
      <w:proofErr w:type="spell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неперевариваемые</w:t>
      </w:r>
      <w:proofErr w:type="spell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(пектин, целлюлоза).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Крахмал и гликоген в процессе пищеварения расщепляются до простых углеводов, при этом поступление глюкозы в кровь происходит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более плавно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и постепенно. Целлюлоза и пектин присутствуют в составе растительных волокон –  клетчатки. Они не переваривается, но оказывают ряд положительных эффектов. Такие углеводы нормализуют микрофлору кишечника, стимулируют сокращение стенок желудка, кишечника, пищевода (перистальтику), связывают и выводят из организма липиды, желчные кислоты, минеральные соединения, токсины. Присутствие клетчатки важно для замедления всасывания быстрых углеводов и снижает гликемический индекс пищи. Основные ее источники – это бобовые (горох, фасоль), злаки, ягоды, фрукты и овощи.  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Если подводить краткий итог, то простые углеводы должны присутствовать в рационе в минимальном количестве. В идеале лучше совсем отказаться от употребления продуктов с их присутствием. Зато сложные углеводы для здоровья полезны. Эксперты советуют употреблять не менее 4-5 порций фруктов и овощей ежедневно.</w:t>
      </w:r>
    </w:p>
    <w:p w:rsidR="00DC0D9F" w:rsidRPr="00F343A4" w:rsidRDefault="00DC0D9F" w:rsidP="00F343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C0D9F" w:rsidRPr="00F3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23"/>
    <w:rsid w:val="008D0A28"/>
    <w:rsid w:val="00C82723"/>
    <w:rsid w:val="00DC0D9F"/>
    <w:rsid w:val="00F3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A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4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A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4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595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35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3</cp:revision>
  <dcterms:created xsi:type="dcterms:W3CDTF">2022-08-19T00:38:00Z</dcterms:created>
  <dcterms:modified xsi:type="dcterms:W3CDTF">2022-12-08T02:47:00Z</dcterms:modified>
</cp:coreProperties>
</file>